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القروض البنكية ودورها في تمويل التنمية الفلاحية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شيماء صلاي/ سراب زواق/ صالح سنوساوي (رئيسا) ; لخميسي الواعر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الفلاحي/ القطاع الفلاحي/ قروض بنكية/ التنمية الفلاحية/ برامج التنمية الفلاحية في الجزائر/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