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شمول المالي في تدعيم ولاء العملاء للخدمة المصرفية دراسة حالة بنك بد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شيشو ماجدة/ سويوط وصال/ بوسيكي حليمة(رئيسا)،زموري كمال(مشرفا ومقررا)،هبول محم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لاء العملاء/ بنك الفلاحة والتنمية الريفية/ وكالة ميلة/ الشمول المالي/ جودة الخدمات المالية/ الوصول إلى الخدمات المال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