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الشمول المالي في تدعيم ولاء العملاء للخدمة المصرفية دراسة حالة بنك بدر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ماجدة/ سويوط وصال/ بوسيكي حليمة(رئيسا)،زموري كمال(مشرفا ومقررا)،هبول محمد(مناقشا)/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ولاء العملاء/ بنك الفلاحة والتنمية الريفية/ وكالة ميلة/ الشمول المالي/ جودة الخدمات المالية/ الوصول إلى الخدمات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