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خلقي وعلاقته بالتفوق الدراسي المرحلة الإبتدائ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سماح/ بوكفوس جوهرة/ سباحة نادي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