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آن الكريم وأثره على التحصيل العلمي لتلاميذ السنة الرابع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عبير/ زرماني فريال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