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الشائعة أثناء القراءة وسبل علاجها-السنة الخامسة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بورقوعة سهى/ قارة بشرى/ موبارك رميساء/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