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الحريم والسرد في رواية ظل الأفعى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جريبع مريم/ خالد خولة/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