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المدح في ديوان ابن الحداد الأندلسي موضوعاته وخصائصه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بوالودنين نسيمة/ مهناوي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