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للإتساق والإنسجام في الخطاب الروائي رواية نادي الصنوبر لربيعة جلطي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بشرى/ لخنافر سلمى/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