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الوسائل التعليمية وأثرها في تنمية مهارة الإتصال لدى تلاميذ السنة الأولى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آية/ خليل صابرينة/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