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الإتساق والإنسجام في سورة الرعد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سمية/ بوجريو رميساء/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