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petites molécules d'origine microbienne aux propriétés anti-angiogénique : synthèse bibliographique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Boudam Feryal/ Boutiba Sarra/ CHelli Dounya/ BENDJEDDOU Mouna(Président).MOUSSAOUI Bilal  ( Promoteur).CHEKROUD( examinatrice)/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57067011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