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المستهلك الجزائري نحو التسويق الاخضر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نجار شيماء/ مطلسي اسماء/ بلحاج طارق(رئيسا)،برني ميلود(مشرفا ومقررا)،صكري ايوب(مناقشا)/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330131811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