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التحصيل الضريبي في ظل الإصلاحات الجبائية -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عبد الرحيم/ فاطمي توفيق/ د . 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