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دراسة في البنية الدلالية في قصيدة ثورة مغني الربابة لسميح القاسم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حمامي هناء/ لعور ذكرى/ بورايو عبد الحفيظ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108ص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لسانيات 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800405411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