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يا جرحا غائرا في الوتين"  للشاعرة صورية حمدوش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بوبريم ريمة/ بوشليو خديجة/ سعيود فوزية(مشرفا)/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