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الدرس اللساني في أعمال مصطفى غلفان دراسة تحليلية لكتاب اللسانيات في الثقافة العربية حفريات النشأة والتكوين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منادي نورية/ بومالي حنان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