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الشعرية للسنة الثالثة من التعليم المتوسط - دراسة في مستويات اللغة-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ماجدة/ بولعظام فريال/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