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أزمة كورونا على  تعليم مهارة القراءة لدى تلاميذ السنة الاولى متوسط أنموذجا- دراسة مقارنة بين قبل و بعد كورونا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بودميعة أسماء/ بن عياش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