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صعوبة  تعلم الكتابة ومدى تأثيرها في نشاط اللغة العربية المدرسة الابتدائية  الشهيد عمار لخضر طيان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قرواز رانيا/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