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توظيف نظرية التواصل اللساني في تعليم فهم المنطوق بالطور المتوسط -السنة الرابعة متوسط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كرباش رحاب/ بيرم أسماء/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