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الخطاب الشعري في شعر صالح بن عبد القدوس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لعور زينب/ داودي بثينة/ بوزيدي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75ص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أدب عربي قديم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800422611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