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pratiques langagières dans le film cinématographique Moruturi de Yasmina 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Mokrani Yousra/ Saidi Nadjahok/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لغة 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44011911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