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pratiques langagières dans le film cinématographique Moruturi de Yasmina Khadra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Mokrani Yousra/ Saidi Nadjahok/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لغة 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44011911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