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المؤلف والحقوق المجاورة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9789961011287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