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عن الاشياء غير الحية في القانون المد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0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