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الحركة الطلابية الجزائرية ودورها في القضية الوطنية وثورة التحرير 1954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مريوش/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قرطبة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9789947351093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