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الشائعة عند تلاميذ الطور الثاني من التعليم الإبتدائي نموذجا دراسة تحليلية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،رحمة/ رحال نسرين/ بوطانة ،إلهام/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الأخطاء الإملائية عند تلاميذ الطور الثاني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