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في تحسين الميزة التنافسية للبنوك الجزائرية: دراسة حالة بنك 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زاوي خولة/ بوكفوس خديجة/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