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تغيير اسم العلامة التجارية على ولاء الزبون: دراسة حالة مؤسسة أوريدو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سفاري محمد/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