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نظرية الرفع المالي في اتخاذ قرارات التمويل بالمؤسسات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فوغال محمد/ ساحلي محمد الصالح/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