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ختصاص البرلمان ذات الاثر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تركي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29912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