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التاسيس الدستوري للمسؤولية الاجتماعية للمؤسسات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حبيب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