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جنسية الجزائرية وفق التعديلات الجديدة بموجب الامر  05-0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مة محرو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09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