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"الولد الذي سقط في عالم الزيتون " لمحمد الأمين رضا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بوالعيد سكينة/ كماح مروة/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السردية في رواية '' الولد الذي سقط في عالم الزيتون 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