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صوير في العصر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أحمد البه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353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صف 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