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الأساس في فقه اللغة العربية" ل "فُولْفْدِيترِش فِيشَر" د راسة في المنهج والمحتوى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شبشوب،زينة/ بومحديو نسيمة(مشرفا)/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