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الرقمنة على كفاءة العمليات المالية في المؤسسات الصغيرة والمتوسطة دراسة حالة مسبكة القرارم قوقة ولاية 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العابد، شروق/ فاروق بوالريحان(مشرفا)/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