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خاطر السيولة على الاداء المالي في البنوك. دراسة حالة القرض الشعبي الجزائر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لة ،عبد الله/ دولة، معاذ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