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نظم الدفع الإلكترونية في تحقيق الشمول المالي دراسة حالة مديرية بريد الجزائر بولاي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فاطمي ،صلاح الدين/ عومارة ،وسيم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