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نظم الدفع الإلكترونية في تحقيق الشمول المالي دراسة حالة مديرية بريد الجزائر بولاي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اطمي ،صلاح الدين/ عومارة ،وسيم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