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التحول الرقمي على تطوير المهارات، دراسة حالة المؤسسة العمومية للصحة الجوارية -العيادة متعددة الخدمات رجاص.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مولقمين ،عادل/ قبايلي أمال (مشرفا)/ علمي، عبد الرؤوف/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