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اللجنة الإدارية المتساوية الأعضاء في ظل المرسوم التنفيذي رقم 20-199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غضبان،سلمى/ لعتامنة،زهوة/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القانون الإداري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M2/340/01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