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الإيضاح في 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الخطيب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المطبعة الفاروقية الحديثة/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