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الإيضاح في علوم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الخطيب القزويني/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الحسين التجارية/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