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العقل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محمد صبحي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9789923995532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الفكر الإستراتيجي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