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والبنكي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الإقتصاد النقدي والبنكي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