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بيداغوجية للأخطاء اللغوية في الوضعية الإدماجية لسنة الأولى متوسط من التعليم ال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عدي ،هاجر/ طراد أنور (مشرفا)/ فقراوي، ل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