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دورالذكاء الاصطناعي في تطوير الكفايات اللغوية لطلبة السنة الثالثة ليسانس تخصص لسانيات تطبيقية –جامعة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عبكة، إيناس/ بوطلاعة ،هاجر/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