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duction Automatique et langage jeune :  enjeux et limites de l'IA face à l'argot et aux néolog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BIOD، Chaima/ ZID Mahdi (supervisor)/ OUDRA، Ha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علوم اللغ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Université Abd El-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