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حياة الشعر في نهاية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حسناء بوزويتة الطرابلسي/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محمد علي الحامي/ مركز النشر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9789973330192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