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ولوجية الشخص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ردن/ العصر الحديث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