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نظرية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عثمان موافي/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